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color w:val="C9211E"/>
          <w:sz w:val="48"/>
          <w:szCs w:val="48"/>
        </w:rPr>
      </w:pPr>
      <w:r>
        <w:rPr>
          <w:b/>
          <w:bCs/>
          <w:color w:val="C9211E"/>
          <w:sz w:val="48"/>
          <w:szCs w:val="48"/>
        </w:rPr>
        <w:t>FGR-FP 95</w:t>
      </w:r>
    </w:p>
    <w:p>
      <w:pPr>
        <w:pStyle w:val="Normal"/>
        <w:jc w:val="center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Compte rendu rapide</w:t>
      </w:r>
    </w:p>
    <w:p>
      <w:pPr>
        <w:pStyle w:val="Normal"/>
        <w:jc w:val="center"/>
        <w:rPr/>
      </w:pPr>
      <w:r>
        <w:rPr>
          <w:b/>
          <w:bCs/>
          <w:sz w:val="48"/>
          <w:szCs w:val="48"/>
        </w:rPr>
        <w:t>CE du vendredi 21 juin 2019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Corpsdetexte"/>
        <w:rPr/>
      </w:pPr>
      <w:r>
        <w:rPr>
          <w:b/>
          <w:bCs/>
          <w:sz w:val="28"/>
        </w:rPr>
        <w:t>pour mémoire, à l'issue de la CE de ce matin</w:t>
      </w:r>
      <w:r>
        <w:rPr>
          <w:sz w:val="28"/>
        </w:rPr>
        <w:t xml:space="preserve"> : excusés : Martine – Henri. (9 présents sur 12)</w:t>
      </w:r>
    </w:p>
    <w:p>
      <w:pPr>
        <w:pStyle w:val="Corpsdetexte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1) le calendrier</w:t>
      </w:r>
    </w:p>
    <w:p>
      <w:pPr>
        <w:pStyle w:val="Corpsdetexte"/>
        <w:rPr/>
      </w:pPr>
      <w:r>
        <w:rPr>
          <w:sz w:val="28"/>
        </w:rPr>
        <w:t>- AG d’automne le jeudi 5 décembre 2019 (ou, en repli, le mardi 3 décembre).</w:t>
      </w:r>
    </w:p>
    <w:p>
      <w:pPr>
        <w:pStyle w:val="Corpsdetexte"/>
        <w:rPr/>
      </w:pPr>
      <w:r>
        <w:rPr>
          <w:sz w:val="28"/>
        </w:rPr>
        <w:t>- CE de rentrée : le vendredi 18 octobre 2019 de 9h</w:t>
      </w:r>
      <w:r>
        <w:rPr>
          <w:sz w:val="28"/>
        </w:rPr>
        <w:t>30</w:t>
      </w:r>
      <w:r>
        <w:rPr>
          <w:sz w:val="28"/>
        </w:rPr>
        <w:t xml:space="preserve"> à 12h30. Salle 4.</w:t>
      </w:r>
    </w:p>
    <w:p>
      <w:pPr>
        <w:pStyle w:val="Corpsdetexte"/>
        <w:rPr/>
      </w:pPr>
      <w:r>
        <w:rPr>
          <w:sz w:val="28"/>
        </w:rPr>
        <w:t>Si nécessaire, une CE le 26 ou le 28 novembre.</w:t>
      </w:r>
    </w:p>
    <w:p>
      <w:pPr>
        <w:pStyle w:val="Corpsdetexte"/>
        <w:rPr/>
      </w:pPr>
      <w:r>
        <w:rPr>
          <w:b/>
          <w:bCs/>
          <w:sz w:val="32"/>
          <w:szCs w:val="32"/>
        </w:rPr>
        <w:t>2) la préparation du bulletin n°60 de novembre 2019 :</w:t>
      </w:r>
    </w:p>
    <w:p>
      <w:pPr>
        <w:pStyle w:val="Corpsdetexte"/>
        <w:rPr/>
      </w:pPr>
      <w:r>
        <w:rPr>
          <w:sz w:val="28"/>
        </w:rPr>
        <w:t>- le détail des articles. (ce sera un 4pages).</w:t>
      </w:r>
    </w:p>
    <w:p>
      <w:pPr>
        <w:pStyle w:val="Corpsdetexte"/>
        <w:rPr/>
      </w:pPr>
      <w:r>
        <w:rPr>
          <w:sz w:val="28"/>
        </w:rPr>
        <w:t>- édito : Philippe.</w:t>
      </w:r>
    </w:p>
    <w:p>
      <w:pPr>
        <w:pStyle w:val="Corpsdetexte"/>
        <w:rPr/>
      </w:pPr>
      <w:r>
        <w:rPr>
          <w:sz w:val="28"/>
        </w:rPr>
        <w:t>- CDCA : Jean-Marie et Alain : 1 page</w:t>
      </w:r>
    </w:p>
    <w:p>
      <w:pPr>
        <w:pStyle w:val="Corpsdetexte"/>
        <w:rPr/>
      </w:pPr>
      <w:r>
        <w:rPr>
          <w:sz w:val="28"/>
        </w:rPr>
        <w:t>- la fonction publique : Michel : 3/4 page.</w:t>
      </w:r>
    </w:p>
    <w:p>
      <w:pPr>
        <w:pStyle w:val="Corpsdetexte"/>
        <w:rPr/>
      </w:pPr>
      <w:r>
        <w:rPr>
          <w:sz w:val="28"/>
        </w:rPr>
        <w:t>- remise des articles pour le mardi 12 novembre 2019.</w:t>
      </w:r>
    </w:p>
    <w:p>
      <w:pPr>
        <w:pStyle w:val="Corpsdetexte"/>
        <w:rPr/>
      </w:pPr>
      <w:r>
        <w:rPr>
          <w:sz w:val="28"/>
        </w:rPr>
        <w:t>- impression OCCE le jeudi 14 novembre.</w:t>
      </w:r>
    </w:p>
    <w:p>
      <w:pPr>
        <w:pStyle w:val="Corpsdetexte"/>
        <w:rPr/>
      </w:pPr>
      <w:r>
        <w:rPr>
          <w:sz w:val="28"/>
        </w:rPr>
        <w:t>- bulletins postés le mardi 19 ou mercredi 20 novembre.</w:t>
      </w:r>
    </w:p>
    <w:p>
      <w:pPr>
        <w:pStyle w:val="Corpsdetexte"/>
        <w:rPr/>
      </w:pPr>
      <w:r>
        <w:rPr>
          <w:sz w:val="28"/>
        </w:rPr>
        <w:t>NB. Philippe se rapproche du national pour une éventuelle présence d’un membre de la CE nationale lors de notre AG d’automne.</w:t>
      </w:r>
    </w:p>
    <w:p>
      <w:pPr>
        <w:pStyle w:val="Corpsdetexte"/>
        <w:rPr>
          <w:sz w:val="28"/>
        </w:rPr>
      </w:pPr>
      <w:r>
        <w:rPr>
          <w:sz w:val="28"/>
        </w:rPr>
        <w:t xml:space="preserve">Sur ce, je vous souhaite un bel été, bien ensoleillé dans une France solidaire, fraternelle. Il faut rêver, c’est l’époque ! </w:t>
      </w:r>
    </w:p>
    <w:p>
      <w:pPr>
        <w:pStyle w:val="Corpsdetexte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René </w:t>
      </w:r>
    </w:p>
    <w:p>
      <w:pPr>
        <w:pStyle w:val="Corpsdetexte"/>
        <w:rPr>
          <w:sz w:val="28"/>
        </w:rPr>
      </w:pPr>
      <w:r>
        <w:rPr>
          <w:sz w:val="28"/>
        </w:rPr>
      </w:r>
    </w:p>
    <w:p>
      <w:pPr>
        <w:pStyle w:val="Corpsdetexte"/>
        <w:rPr>
          <w:sz w:val="28"/>
        </w:rPr>
      </w:pPr>
      <w:r>
        <w:rPr>
          <w:sz w:val="28"/>
        </w:rPr>
      </w:r>
    </w:p>
    <w:p>
      <w:pPr>
        <w:pStyle w:val="Corpsdetexte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;Times New Roman" w:hAnsi="Liberation Serif;Times New Roman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LibreOffice/6.2.3.2$Windows_x86 LibreOffice_project/aecc05fe267cc68dde00352a451aa867b3b546ac</Application>
  <Pages>1</Pages>
  <Words>185</Words>
  <Characters>788</Characters>
  <CharactersWithSpaces>1041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2018-01-16T18:33:36Z</dcterms:created>
  <dc:creator/>
  <dc:description/>
  <dc:language>fr-FR</dc:language>
  <cp:lastModifiedBy/>
  <dcterms:modified xsi:type="dcterms:W3CDTF">2019-06-21T18:11:50Z</dcterms:modified>
  <cp:revision>20</cp:revision>
  <dc:subject/>
  <dc:title/>
</cp:coreProperties>
</file>